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A32C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64356">
        <w:rPr>
          <w:rFonts w:asciiTheme="minorHAnsi" w:hAnsiTheme="minorHAnsi"/>
          <w:b/>
          <w:noProof/>
          <w:sz w:val="28"/>
          <w:szCs w:val="28"/>
        </w:rPr>
        <w:t>2</w:t>
      </w:r>
      <w:r w:rsidR="004A32CB">
        <w:rPr>
          <w:rFonts w:asciiTheme="minorHAnsi" w:hAnsiTheme="minorHAnsi"/>
          <w:b/>
          <w:noProof/>
          <w:sz w:val="28"/>
          <w:szCs w:val="28"/>
        </w:rPr>
        <w:t>4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A32C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19685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1.5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EhtupN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F52D1">
        <w:rPr>
          <w:rFonts w:ascii="Calibri" w:eastAsia="Arial" w:hAnsi="Calibri" w:cs="Calibri"/>
          <w:sz w:val="28"/>
          <w:szCs w:val="28"/>
        </w:rPr>
        <w:t xml:space="preserve">ΘΕΜΑ : </w:t>
      </w:r>
      <w:r w:rsidR="007F52D1" w:rsidRPr="007F52D1">
        <w:rPr>
          <w:rFonts w:ascii="Calibri" w:eastAsia="Arial" w:hAnsi="Calibri" w:cs="Calibri"/>
          <w:sz w:val="28"/>
          <w:szCs w:val="28"/>
        </w:rPr>
        <w:t>“</w:t>
      </w:r>
      <w:r w:rsidRPr="007F52D1">
        <w:rPr>
          <w:rFonts w:ascii="Calibri" w:eastAsia="Arial" w:hAnsi="Calibri" w:cs="Calibri"/>
          <w:sz w:val="28"/>
          <w:szCs w:val="28"/>
        </w:rPr>
        <w:t xml:space="preserve">Νέα έργα, συνολικού ύψους 1,4 εκ. ευρώ, ξεκινούν το 2018 σε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Ζηπάρι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Ζια</w:t>
      </w:r>
      <w:proofErr w:type="spellEnd"/>
      <w:r w:rsidR="00F6664F" w:rsidRPr="00F6664F">
        <w:rPr>
          <w:rFonts w:ascii="Calibri" w:eastAsia="Arial" w:hAnsi="Calibri" w:cs="Calibri"/>
          <w:sz w:val="28"/>
          <w:szCs w:val="28"/>
        </w:rPr>
        <w:t>.</w:t>
      </w:r>
      <w:r w:rsidR="007F52D1" w:rsidRPr="007F52D1">
        <w:rPr>
          <w:rFonts w:ascii="Calibri" w:eastAsia="Arial" w:hAnsi="Calibri" w:cs="Calibri"/>
          <w:sz w:val="28"/>
          <w:szCs w:val="28"/>
        </w:rPr>
        <w:t>”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1k13ofpz7z9e" w:colFirst="0" w:colLast="0"/>
      <w:bookmarkEnd w:id="0"/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37drmysnqgrk" w:colFirst="0" w:colLast="0"/>
      <w:bookmarkEnd w:id="1"/>
      <w:r w:rsidRPr="007F52D1">
        <w:rPr>
          <w:rFonts w:ascii="Calibri" w:eastAsia="Arial" w:hAnsi="Calibri" w:cs="Calibri"/>
          <w:sz w:val="28"/>
          <w:szCs w:val="28"/>
        </w:rPr>
        <w:t>Η Νέα Δημοτική Αρχή κάνει πράξη την αποκέντρωση.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amcbmibxnykc" w:colFirst="0" w:colLast="0"/>
      <w:bookmarkEnd w:id="2"/>
      <w:r w:rsidRPr="007F52D1">
        <w:rPr>
          <w:rFonts w:ascii="Calibri" w:eastAsia="Arial" w:hAnsi="Calibri" w:cs="Calibri"/>
          <w:sz w:val="28"/>
          <w:szCs w:val="28"/>
        </w:rPr>
        <w:t>Με έργα και πράξεις και όχι με λόγια.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2nhgzgf55j61" w:colFirst="0" w:colLast="0"/>
      <w:bookmarkEnd w:id="3"/>
      <w:r w:rsidRPr="007F52D1">
        <w:rPr>
          <w:rFonts w:ascii="Calibri" w:eastAsia="Arial" w:hAnsi="Calibri" w:cs="Calibri"/>
          <w:sz w:val="28"/>
          <w:szCs w:val="28"/>
        </w:rPr>
        <w:t xml:space="preserve">Με πρόταση του Τοπικού Συμβουλίου της Δημοτικής Κοινότητας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, μέσα στο 2018, εντάχθηκαν στο τεχνικό πρόγραμμα και θα ξεκινήσουν έργα, συνολικού προϋπολογισμού 1,4 εκ.</w:t>
      </w:r>
      <w:r w:rsidR="007F52D1" w:rsidRPr="007F52D1">
        <w:rPr>
          <w:rFonts w:ascii="Calibri" w:eastAsia="Arial" w:hAnsi="Calibri" w:cs="Calibri"/>
          <w:sz w:val="28"/>
          <w:szCs w:val="28"/>
        </w:rPr>
        <w:t xml:space="preserve"> </w:t>
      </w:r>
      <w:r w:rsidRPr="007F52D1">
        <w:rPr>
          <w:rFonts w:ascii="Calibri" w:eastAsia="Arial" w:hAnsi="Calibri" w:cs="Calibri"/>
          <w:sz w:val="28"/>
          <w:szCs w:val="28"/>
        </w:rPr>
        <w:t xml:space="preserve">ευρώ, σε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Ζηπάρι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Ζιά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3baasbvoj3at" w:colFirst="0" w:colLast="0"/>
      <w:bookmarkEnd w:id="4"/>
      <w:r w:rsidRPr="007F52D1">
        <w:rPr>
          <w:rFonts w:ascii="Calibri" w:eastAsia="Arial" w:hAnsi="Calibri" w:cs="Calibri"/>
          <w:sz w:val="28"/>
          <w:szCs w:val="28"/>
        </w:rPr>
        <w:t>Έργα που στη μεγάλη τους πλειοψηφία χρηματοδοτούνται από ίδιους πόρους του Δήμου Κω.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pc6pn355lrpg" w:colFirst="0" w:colLast="0"/>
      <w:bookmarkEnd w:id="5"/>
      <w:r w:rsidRPr="007F52D1">
        <w:rPr>
          <w:rFonts w:ascii="Calibri" w:eastAsia="Arial" w:hAnsi="Calibri" w:cs="Calibri"/>
          <w:sz w:val="28"/>
          <w:szCs w:val="28"/>
        </w:rPr>
        <w:t>Συγκεκριμένα, πρόκειται για τα εξής έργα: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e9sw4lvmqi3z" w:colFirst="0" w:colLast="0"/>
      <w:bookmarkEnd w:id="6"/>
      <w:r w:rsidRPr="007F52D1">
        <w:rPr>
          <w:rFonts w:ascii="Calibri" w:eastAsia="Arial" w:hAnsi="Calibri" w:cs="Calibri"/>
          <w:sz w:val="28"/>
          <w:szCs w:val="28"/>
        </w:rPr>
        <w:t xml:space="preserve">-Η πλακόστρωση και ανάπλαση του δρόμου από το κοιμητήριο Αγίου Νικολάου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Λαγούδι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έως τη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Ζια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12m18hsus8dz" w:colFirst="0" w:colLast="0"/>
      <w:bookmarkEnd w:id="7"/>
      <w:r w:rsidRPr="007F52D1">
        <w:rPr>
          <w:rFonts w:ascii="Calibri" w:eastAsia="Arial" w:hAnsi="Calibri" w:cs="Calibri"/>
          <w:sz w:val="28"/>
          <w:szCs w:val="28"/>
        </w:rPr>
        <w:t xml:space="preserve">-Η ασφαλτόστρωση της παραλιακής οδού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ajreybfg68gr" w:colFirst="0" w:colLast="0"/>
      <w:bookmarkEnd w:id="8"/>
      <w:r w:rsidRPr="007F52D1">
        <w:rPr>
          <w:rFonts w:ascii="Calibri" w:eastAsia="Arial" w:hAnsi="Calibri" w:cs="Calibri"/>
          <w:sz w:val="28"/>
          <w:szCs w:val="28"/>
        </w:rPr>
        <w:t xml:space="preserve">-Οι πλακοστρώσεις και η εγκατάσταση ηλεκτροφωτισμού κεντρικών δρόμων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Ζηπάρι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(Πρόκειται για τις οδούς Κωνσταντινουπόλεως,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Μπουμπουλίνας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, Ολυμπίας και Μυκηνών).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yqvtipkzpeir" w:colFirst="0" w:colLast="0"/>
      <w:bookmarkEnd w:id="9"/>
      <w:r w:rsidRPr="007F52D1">
        <w:rPr>
          <w:rFonts w:ascii="Calibri" w:eastAsia="Arial" w:hAnsi="Calibri" w:cs="Calibri"/>
          <w:sz w:val="28"/>
          <w:szCs w:val="28"/>
        </w:rPr>
        <w:t xml:space="preserve">-Η πλακόστρωση και ανάπλαση του δρόμου από την Ευαγγελίστρια έως τη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Ζια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pg1etjqmbi5w" w:colFirst="0" w:colLast="0"/>
      <w:bookmarkEnd w:id="10"/>
      <w:r w:rsidRPr="007F52D1">
        <w:rPr>
          <w:rFonts w:ascii="Calibri" w:eastAsia="Arial" w:hAnsi="Calibri" w:cs="Calibri"/>
          <w:sz w:val="28"/>
          <w:szCs w:val="28"/>
        </w:rPr>
        <w:t xml:space="preserve">-Η διάνοιξη και ασφαλτόστρωση του δρόμου προς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Μινιέρα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(από την επαρχιακή οδό έως το δρόμο για τον Προφήτη Ηλία).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fjysv24dtd2q" w:colFirst="0" w:colLast="0"/>
      <w:bookmarkEnd w:id="11"/>
      <w:r w:rsidRPr="007F52D1">
        <w:rPr>
          <w:rFonts w:ascii="Calibri" w:eastAsia="Arial" w:hAnsi="Calibri" w:cs="Calibri"/>
          <w:sz w:val="28"/>
          <w:szCs w:val="28"/>
        </w:rPr>
        <w:lastRenderedPageBreak/>
        <w:t xml:space="preserve">Παράλληλα το 2018 θα ξεκινήσει ένα ακόμα μεγάλο έργο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υπερτοπικής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σημασίας, όπως είναι η ολική ανακατασκευή και ανάπλαση του δρόμου από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προς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που περιλαμβάνει ασφαλτόστρωση και κατασκευή πεζόδρομου και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ποδηλατόδρομου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>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4v9xuhp2ngpp" w:colFirst="0" w:colLast="0"/>
      <w:bookmarkEnd w:id="12"/>
      <w:r w:rsidRPr="007F52D1">
        <w:rPr>
          <w:rFonts w:ascii="Calibri" w:eastAsia="Arial" w:hAnsi="Calibri" w:cs="Calibri"/>
          <w:sz w:val="28"/>
          <w:szCs w:val="28"/>
        </w:rPr>
        <w:t>Επίσης το 2018, τους πρώτους μήνες,</w:t>
      </w:r>
      <w:r w:rsidR="007F52D1" w:rsidRPr="007F52D1">
        <w:rPr>
          <w:rFonts w:ascii="Calibri" w:eastAsia="Arial" w:hAnsi="Calibri" w:cs="Calibri"/>
          <w:sz w:val="28"/>
          <w:szCs w:val="28"/>
        </w:rPr>
        <w:t xml:space="preserve"> </w:t>
      </w:r>
      <w:r w:rsidRPr="007F52D1">
        <w:rPr>
          <w:rFonts w:ascii="Calibri" w:eastAsia="Arial" w:hAnsi="Calibri" w:cs="Calibri"/>
          <w:sz w:val="28"/>
          <w:szCs w:val="28"/>
        </w:rPr>
        <w:t xml:space="preserve">ολοκληρώνεται η μελέτη για την κατασκευή εξεδρών στις παραλίες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και θα ακολουθήσει η δημοπράτηση του έργου.</w:t>
      </w:r>
    </w:p>
    <w:p w:rsidR="004A32CB" w:rsidRPr="007F52D1" w:rsidRDefault="004A32CB" w:rsidP="007F52D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z337ya" w:colFirst="0" w:colLast="0"/>
      <w:bookmarkEnd w:id="13"/>
      <w:r w:rsidRPr="007F52D1">
        <w:rPr>
          <w:rFonts w:ascii="Calibri" w:eastAsia="Arial" w:hAnsi="Calibri" w:cs="Calibri"/>
          <w:sz w:val="28"/>
          <w:szCs w:val="28"/>
        </w:rPr>
        <w:t xml:space="preserve">Ολοκληρώνονται επίσης έργα που ξεκίνησαν το 2017 και βρίσκονται ήδη σε εξέλιξη, όπως η κατασκευή πεζοδρομίων και η εγκατάσταση ηλεκτροφωτισμού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, η ανάπλαση και ο ηλεκτροφωτισμός οδών στο </w:t>
      </w:r>
      <w:proofErr w:type="spellStart"/>
      <w:r w:rsidRPr="007F52D1">
        <w:rPr>
          <w:rFonts w:ascii="Calibri" w:eastAsia="Arial" w:hAnsi="Calibri" w:cs="Calibri"/>
          <w:sz w:val="28"/>
          <w:szCs w:val="28"/>
        </w:rPr>
        <w:t>Ζηπάρι</w:t>
      </w:r>
      <w:proofErr w:type="spellEnd"/>
      <w:r w:rsidRPr="007F52D1">
        <w:rPr>
          <w:rFonts w:ascii="Calibri" w:eastAsia="Arial" w:hAnsi="Calibri" w:cs="Calibri"/>
          <w:sz w:val="28"/>
          <w:szCs w:val="28"/>
        </w:rPr>
        <w:t xml:space="preserve"> (στα οικοδομικά τετράγωνα 67, 75 και 76) η πλακόστρωση του δρόμου από την εκκλησία Ασωμάτου έως τον επαρχιακό και η επίστρωση και επισκευή παλαιών δρόμων στην Ευαγγελίστρια.</w:t>
      </w:r>
      <w:bookmarkStart w:id="14" w:name="_GoBack"/>
      <w:bookmarkEnd w:id="14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EF" w:rsidRDefault="000B55EF" w:rsidP="0034192E">
      <w:r>
        <w:separator/>
      </w:r>
    </w:p>
  </w:endnote>
  <w:endnote w:type="continuationSeparator" w:id="0">
    <w:p w:rsidR="000B55EF" w:rsidRDefault="000B55E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64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EF" w:rsidRDefault="000B55EF" w:rsidP="0034192E">
      <w:r>
        <w:separator/>
      </w:r>
    </w:p>
  </w:footnote>
  <w:footnote w:type="continuationSeparator" w:id="0">
    <w:p w:rsidR="000B55EF" w:rsidRDefault="000B55E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55EF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32CB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2D1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62FD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6664F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F159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62AA0D-123C-46A0-B17A-F268CF36ED1D}"/>
</file>

<file path=customXml/itemProps2.xml><?xml version="1.0" encoding="utf-8"?>
<ds:datastoreItem xmlns:ds="http://schemas.openxmlformats.org/officeDocument/2006/customXml" ds:itemID="{61DEA17B-AB17-4282-B476-0012BF4B9110}"/>
</file>

<file path=customXml/itemProps3.xml><?xml version="1.0" encoding="utf-8"?>
<ds:datastoreItem xmlns:ds="http://schemas.openxmlformats.org/officeDocument/2006/customXml" ds:itemID="{2E14FAFB-1A3C-4D57-8E18-625614ED4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2017-11-24T09:19:00Z</dcterms:created>
  <dcterms:modified xsi:type="dcterms:W3CDTF">2017-11-24T09:23:00Z</dcterms:modified>
</cp:coreProperties>
</file>